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0D4" w:rsidRDefault="002B00D4" w:rsidP="002B00D4">
      <w:pPr>
        <w:jc w:val="center"/>
        <w:rPr>
          <w:b/>
          <w:sz w:val="24"/>
          <w:szCs w:val="24"/>
          <w:u w:val="single"/>
          <w:lang w:val="es-ES"/>
        </w:rPr>
      </w:pPr>
      <w:proofErr w:type="spellStart"/>
      <w:r w:rsidRPr="002B00D4">
        <w:rPr>
          <w:b/>
          <w:sz w:val="24"/>
          <w:szCs w:val="24"/>
          <w:u w:val="single"/>
          <w:lang w:val="es-ES"/>
        </w:rPr>
        <w:t>Branding</w:t>
      </w:r>
      <w:proofErr w:type="spellEnd"/>
    </w:p>
    <w:p w:rsidR="00E81C69" w:rsidRPr="00E81C69" w:rsidRDefault="00E81C69" w:rsidP="00BE0988">
      <w:pPr>
        <w:jc w:val="both"/>
        <w:rPr>
          <w:lang w:val="es-ES"/>
        </w:rPr>
      </w:pPr>
      <w:r w:rsidRPr="00E81C69">
        <w:rPr>
          <w:lang w:val="es-ES"/>
        </w:rPr>
        <w:t xml:space="preserve">Se entiende que el </w:t>
      </w:r>
      <w:proofErr w:type="spellStart"/>
      <w:r w:rsidRPr="00E81C69">
        <w:rPr>
          <w:lang w:val="es-ES"/>
        </w:rPr>
        <w:t>branding</w:t>
      </w:r>
      <w:proofErr w:type="spellEnd"/>
      <w:r w:rsidRPr="00E81C69">
        <w:rPr>
          <w:lang w:val="es-ES"/>
        </w:rPr>
        <w:t xml:space="preserve"> en marketing digital es el proceso estratégico de </w:t>
      </w:r>
      <w:r w:rsidRPr="00DE0A73">
        <w:rPr>
          <w:b/>
          <w:lang w:val="es-ES"/>
        </w:rPr>
        <w:t>construir, y gestionar, una marca en el entorno digital</w:t>
      </w:r>
      <w:r w:rsidRPr="00E81C69">
        <w:rPr>
          <w:lang w:val="es-ES"/>
        </w:rPr>
        <w:t xml:space="preserve">. Es un concepto que continuamente manejan los especialistas en publicidad online </w:t>
      </w:r>
      <w:r>
        <w:rPr>
          <w:lang w:val="es-ES"/>
        </w:rPr>
        <w:t xml:space="preserve">siendo </w:t>
      </w:r>
      <w:r w:rsidRPr="00E81C69">
        <w:rPr>
          <w:lang w:val="es-ES"/>
        </w:rPr>
        <w:t xml:space="preserve">su objetivo general </w:t>
      </w:r>
      <w:r w:rsidRPr="00A6197A">
        <w:rPr>
          <w:b/>
          <w:lang w:val="es-ES"/>
        </w:rPr>
        <w:t>crear una imagen sólida de la marca</w:t>
      </w:r>
      <w:r w:rsidRPr="00E81C69">
        <w:rPr>
          <w:lang w:val="es-ES"/>
        </w:rPr>
        <w:t xml:space="preserve"> y </w:t>
      </w:r>
      <w:r w:rsidRPr="00A6197A">
        <w:rPr>
          <w:b/>
          <w:lang w:val="es-ES"/>
        </w:rPr>
        <w:t>afianzarla en línea</w:t>
      </w:r>
      <w:r w:rsidRPr="00E81C69">
        <w:rPr>
          <w:lang w:val="es-ES"/>
        </w:rPr>
        <w:t xml:space="preserve"> para así generar reconocimiento y confianza por parte de los posibles consumidores. </w:t>
      </w:r>
    </w:p>
    <w:p w:rsidR="00E81C69" w:rsidRPr="00E81C69" w:rsidRDefault="00E81C69" w:rsidP="00BE0988">
      <w:pPr>
        <w:jc w:val="both"/>
        <w:rPr>
          <w:u w:val="single"/>
          <w:lang w:val="es-ES"/>
        </w:rPr>
      </w:pPr>
      <w:r w:rsidRPr="00E81C69">
        <w:rPr>
          <w:u w:val="single"/>
          <w:lang w:val="es-ES"/>
        </w:rPr>
        <w:t xml:space="preserve">Comprendiendo qué es el </w:t>
      </w:r>
      <w:proofErr w:type="spellStart"/>
      <w:r w:rsidRPr="00E81C69">
        <w:rPr>
          <w:u w:val="single"/>
          <w:lang w:val="es-ES"/>
        </w:rPr>
        <w:t>Branding</w:t>
      </w:r>
      <w:proofErr w:type="spellEnd"/>
      <w:r w:rsidRPr="00E81C69">
        <w:rPr>
          <w:u w:val="single"/>
          <w:lang w:val="es-ES"/>
        </w:rPr>
        <w:t xml:space="preserve"> Digital</w:t>
      </w:r>
    </w:p>
    <w:p w:rsidR="00E81C69" w:rsidRPr="00E81C69" w:rsidRDefault="00E81C69" w:rsidP="00BE0988">
      <w:pPr>
        <w:jc w:val="both"/>
        <w:rPr>
          <w:lang w:val="es-ES"/>
        </w:rPr>
      </w:pPr>
      <w:r w:rsidRPr="00E81C69">
        <w:rPr>
          <w:lang w:val="es-ES"/>
        </w:rPr>
        <w:t xml:space="preserve">El </w:t>
      </w:r>
      <w:proofErr w:type="spellStart"/>
      <w:r w:rsidRPr="00E81C69">
        <w:rPr>
          <w:lang w:val="es-ES"/>
        </w:rPr>
        <w:t>branding</w:t>
      </w:r>
      <w:proofErr w:type="spellEnd"/>
      <w:r w:rsidRPr="00E81C69">
        <w:rPr>
          <w:lang w:val="es-ES"/>
        </w:rPr>
        <w:t xml:space="preserve"> digital comprende todas las acciones destinadas a </w:t>
      </w:r>
      <w:r w:rsidRPr="00A6197A">
        <w:rPr>
          <w:b/>
          <w:lang w:val="es-ES"/>
        </w:rPr>
        <w:t>establecer y mantener la percepción de una marca en el mundo digital</w:t>
      </w:r>
      <w:r w:rsidRPr="00E81C69">
        <w:rPr>
          <w:lang w:val="es-ES"/>
        </w:rPr>
        <w:t xml:space="preserve">. </w:t>
      </w:r>
      <w:r>
        <w:rPr>
          <w:lang w:val="es-ES"/>
        </w:rPr>
        <w:t>Algunas</w:t>
      </w:r>
      <w:r w:rsidRPr="00E81C69">
        <w:rPr>
          <w:lang w:val="es-ES"/>
        </w:rPr>
        <w:t xml:space="preserve"> de las principales acciones pueden ser los elementos visuales, los logotipos e identificación de colores, así como la voz y personalidad que tenga la marca en línea. </w:t>
      </w:r>
    </w:p>
    <w:p w:rsidR="00E81C69" w:rsidRPr="00E81C69" w:rsidRDefault="00E81C69" w:rsidP="00BE0988">
      <w:pPr>
        <w:jc w:val="both"/>
        <w:rPr>
          <w:u w:val="single"/>
          <w:lang w:val="es-ES"/>
        </w:rPr>
      </w:pPr>
      <w:r w:rsidRPr="00E81C69">
        <w:rPr>
          <w:u w:val="single"/>
          <w:lang w:val="es-ES"/>
        </w:rPr>
        <w:t xml:space="preserve">Objetivo del </w:t>
      </w:r>
      <w:proofErr w:type="spellStart"/>
      <w:r w:rsidRPr="00E81C69">
        <w:rPr>
          <w:u w:val="single"/>
          <w:lang w:val="es-ES"/>
        </w:rPr>
        <w:t>Branding</w:t>
      </w:r>
      <w:proofErr w:type="spellEnd"/>
      <w:r w:rsidRPr="00E81C69">
        <w:rPr>
          <w:u w:val="single"/>
          <w:lang w:val="es-ES"/>
        </w:rPr>
        <w:t xml:space="preserve"> en Marketing Digital</w:t>
      </w:r>
    </w:p>
    <w:p w:rsidR="00E81C69" w:rsidRPr="00E81C69" w:rsidRDefault="00E81C69" w:rsidP="00BE0988">
      <w:pPr>
        <w:jc w:val="both"/>
        <w:rPr>
          <w:lang w:val="es-ES"/>
        </w:rPr>
      </w:pPr>
      <w:r w:rsidRPr="00E81C69">
        <w:rPr>
          <w:lang w:val="es-ES"/>
        </w:rPr>
        <w:t xml:space="preserve">Ahora bien, la gracia de aplicar el </w:t>
      </w:r>
      <w:proofErr w:type="spellStart"/>
      <w:r w:rsidRPr="00E81C69">
        <w:rPr>
          <w:lang w:val="es-ES"/>
        </w:rPr>
        <w:t>branding</w:t>
      </w:r>
      <w:proofErr w:type="spellEnd"/>
      <w:r w:rsidRPr="00E81C69">
        <w:rPr>
          <w:lang w:val="es-ES"/>
        </w:rPr>
        <w:t xml:space="preserve"> en una campaña no es porque sí, ya que existe una serie de objetivos que van más allá de darle notoriedad a la marca.</w:t>
      </w:r>
      <w:r>
        <w:rPr>
          <w:lang w:val="es-ES"/>
        </w:rPr>
        <w:t xml:space="preserve"> Una pregunta que nos podemos hacer es la siguiente:</w:t>
      </w:r>
      <w:r w:rsidRPr="00E81C69">
        <w:rPr>
          <w:lang w:val="es-ES"/>
        </w:rPr>
        <w:t xml:space="preserve"> ¿Existen conceptos que permiten elevar la calidad y reconocimiento de la marca?</w:t>
      </w:r>
      <w:r>
        <w:rPr>
          <w:lang w:val="es-ES"/>
        </w:rPr>
        <w:t xml:space="preserve"> La respuesta es sí. Vamos a analizarlos.</w:t>
      </w:r>
    </w:p>
    <w:p w:rsidR="00E81C69" w:rsidRPr="00E81C69" w:rsidRDefault="00E81C69" w:rsidP="00BE0988">
      <w:pPr>
        <w:pStyle w:val="Prrafodelista"/>
        <w:numPr>
          <w:ilvl w:val="0"/>
          <w:numId w:val="1"/>
        </w:numPr>
        <w:jc w:val="both"/>
        <w:rPr>
          <w:lang w:val="es-ES"/>
        </w:rPr>
      </w:pPr>
      <w:r w:rsidRPr="00A6197A">
        <w:rPr>
          <w:b/>
          <w:u w:val="single"/>
          <w:lang w:val="es-ES"/>
        </w:rPr>
        <w:t xml:space="preserve">Aumentar el </w:t>
      </w:r>
      <w:proofErr w:type="spellStart"/>
      <w:r w:rsidRPr="00A6197A">
        <w:rPr>
          <w:b/>
          <w:u w:val="single"/>
          <w:lang w:val="es-ES"/>
        </w:rPr>
        <w:t>brand</w:t>
      </w:r>
      <w:proofErr w:type="spellEnd"/>
      <w:r w:rsidRPr="00A6197A">
        <w:rPr>
          <w:b/>
          <w:u w:val="single"/>
          <w:lang w:val="es-ES"/>
        </w:rPr>
        <w:t xml:space="preserve"> </w:t>
      </w:r>
      <w:proofErr w:type="spellStart"/>
      <w:r w:rsidRPr="00A6197A">
        <w:rPr>
          <w:b/>
          <w:u w:val="single"/>
          <w:lang w:val="es-ES"/>
        </w:rPr>
        <w:t>awareness</w:t>
      </w:r>
      <w:proofErr w:type="spellEnd"/>
      <w:r w:rsidRPr="00E81C69">
        <w:rPr>
          <w:lang w:val="es-ES"/>
        </w:rPr>
        <w:t>: esto significa que más personas reconocen y son conscientes de la marca. Es esencial para atraer a nuevos clientes y retener a los existentes.</w:t>
      </w:r>
    </w:p>
    <w:p w:rsidR="00E81C69" w:rsidRPr="00E81C69" w:rsidRDefault="00E81C69" w:rsidP="00BE0988">
      <w:pPr>
        <w:pStyle w:val="Prrafodelista"/>
        <w:numPr>
          <w:ilvl w:val="0"/>
          <w:numId w:val="1"/>
        </w:numPr>
        <w:jc w:val="both"/>
        <w:rPr>
          <w:lang w:val="es-ES"/>
        </w:rPr>
      </w:pPr>
      <w:r w:rsidRPr="00A6197A">
        <w:rPr>
          <w:b/>
          <w:u w:val="single"/>
          <w:lang w:val="es-ES"/>
        </w:rPr>
        <w:t>Mejorar la reputación y credibilidad</w:t>
      </w:r>
      <w:r w:rsidRPr="00E81C69">
        <w:rPr>
          <w:lang w:val="es-ES"/>
        </w:rPr>
        <w:t xml:space="preserve">: el </w:t>
      </w:r>
      <w:proofErr w:type="spellStart"/>
      <w:r w:rsidRPr="00E81C69">
        <w:rPr>
          <w:lang w:val="es-ES"/>
        </w:rPr>
        <w:t>branding</w:t>
      </w:r>
      <w:proofErr w:type="spellEnd"/>
      <w:r w:rsidRPr="00E81C69">
        <w:rPr>
          <w:lang w:val="es-ES"/>
        </w:rPr>
        <w:t xml:space="preserve"> busca asociar la marca con conceptos positivos en la mente de los consumidores. Una marca con una buena reputación y credibilidad tiene más posibilidades de ser elegida.</w:t>
      </w:r>
    </w:p>
    <w:p w:rsidR="00E81C69" w:rsidRPr="00E81C69" w:rsidRDefault="00E81C69" w:rsidP="00BE0988">
      <w:pPr>
        <w:pStyle w:val="Prrafodelista"/>
        <w:numPr>
          <w:ilvl w:val="0"/>
          <w:numId w:val="1"/>
        </w:numPr>
        <w:jc w:val="both"/>
        <w:rPr>
          <w:lang w:val="es-ES"/>
        </w:rPr>
      </w:pPr>
      <w:r w:rsidRPr="00A6197A">
        <w:rPr>
          <w:b/>
          <w:u w:val="single"/>
          <w:lang w:val="es-ES"/>
        </w:rPr>
        <w:t>Ganar la confianza de los consumidores</w:t>
      </w:r>
      <w:r w:rsidRPr="00E81C69">
        <w:rPr>
          <w:lang w:val="es-ES"/>
        </w:rPr>
        <w:t>: la confianza resulta vital en toda interacción, incluyendo la que se establece entre una marca y sus clientes. Cuando los consumidores confían en una marca, cuentan con una mayor disposición a comprar sus productos o servicios.</w:t>
      </w:r>
    </w:p>
    <w:p w:rsidR="00E81C69" w:rsidRPr="00E81C69" w:rsidRDefault="00E81C69" w:rsidP="00BE0988">
      <w:pPr>
        <w:pStyle w:val="Prrafodelista"/>
        <w:numPr>
          <w:ilvl w:val="0"/>
          <w:numId w:val="1"/>
        </w:numPr>
        <w:jc w:val="both"/>
        <w:rPr>
          <w:lang w:val="es-ES"/>
        </w:rPr>
      </w:pPr>
      <w:r w:rsidRPr="00A6197A">
        <w:rPr>
          <w:b/>
          <w:u w:val="single"/>
          <w:lang w:val="es-ES"/>
        </w:rPr>
        <w:t xml:space="preserve">Conquistar el Top of </w:t>
      </w:r>
      <w:proofErr w:type="spellStart"/>
      <w:r w:rsidRPr="00A6197A">
        <w:rPr>
          <w:b/>
          <w:u w:val="single"/>
          <w:lang w:val="es-ES"/>
        </w:rPr>
        <w:t>Mind</w:t>
      </w:r>
      <w:proofErr w:type="spellEnd"/>
      <w:r w:rsidRPr="00E81C69">
        <w:rPr>
          <w:lang w:val="es-ES"/>
        </w:rPr>
        <w:t xml:space="preserve">: esto significa ser la primera marca que viene a la mente de los consumidores cuando piensan en un producto o servicio específico. Esto es valioso porque las personas tienden a elegir marcas que les resultan familiares. Un ejemplo de esto puede ser Coca-Cola, que es la primera marca que piensan las personas al preguntarles sobre una gaseosa. </w:t>
      </w:r>
    </w:p>
    <w:p w:rsidR="00E81C69" w:rsidRPr="00E81C69" w:rsidRDefault="00E81C69" w:rsidP="00BE0988">
      <w:pPr>
        <w:jc w:val="both"/>
        <w:rPr>
          <w:lang w:val="es-ES"/>
        </w:rPr>
      </w:pPr>
      <w:r w:rsidRPr="00E81C69">
        <w:rPr>
          <w:lang w:val="es-ES"/>
        </w:rPr>
        <w:t>Ent</w:t>
      </w:r>
      <w:r>
        <w:rPr>
          <w:lang w:val="es-ES"/>
        </w:rPr>
        <w:t>onces, considerando lo que acabamos de explicar</w:t>
      </w:r>
      <w:r w:rsidRPr="00E81C69">
        <w:rPr>
          <w:lang w:val="es-ES"/>
        </w:rPr>
        <w:t xml:space="preserve">, es fácil comprender que la identidad de la marca es un aspecto fundamental para lograr los objetivos planteados. Además, todos estos aspectos apuntan a un fin común. Tanto las </w:t>
      </w:r>
      <w:r w:rsidRPr="00A6197A">
        <w:rPr>
          <w:b/>
          <w:lang w:val="es-ES"/>
        </w:rPr>
        <w:t>imágenes, como los mensajes y los valores de la empresa y su marca deben ser coherentes para transmitir un concepto claro y consistente a su audiencia</w:t>
      </w:r>
      <w:r w:rsidRPr="00E81C69">
        <w:rPr>
          <w:lang w:val="es-ES"/>
        </w:rPr>
        <w:t>.</w:t>
      </w:r>
    </w:p>
    <w:p w:rsidR="00E81C69" w:rsidRPr="00E81C69" w:rsidRDefault="00E81C69" w:rsidP="00BE0988">
      <w:pPr>
        <w:jc w:val="both"/>
        <w:rPr>
          <w:u w:val="single"/>
          <w:lang w:val="es-ES"/>
        </w:rPr>
      </w:pPr>
      <w:r w:rsidRPr="00E81C69">
        <w:rPr>
          <w:u w:val="single"/>
          <w:lang w:val="es-ES"/>
        </w:rPr>
        <w:t xml:space="preserve">Beneficios y ventajas del </w:t>
      </w:r>
      <w:proofErr w:type="spellStart"/>
      <w:r w:rsidRPr="00E81C69">
        <w:rPr>
          <w:u w:val="single"/>
          <w:lang w:val="es-ES"/>
        </w:rPr>
        <w:t>Branding</w:t>
      </w:r>
      <w:proofErr w:type="spellEnd"/>
      <w:r w:rsidRPr="00E81C69">
        <w:rPr>
          <w:u w:val="single"/>
          <w:lang w:val="es-ES"/>
        </w:rPr>
        <w:t xml:space="preserve"> Digital para las empresas</w:t>
      </w:r>
    </w:p>
    <w:p w:rsidR="00E81C69" w:rsidRPr="00E81C69" w:rsidRDefault="00E81C69" w:rsidP="00BE0988">
      <w:pPr>
        <w:jc w:val="both"/>
        <w:rPr>
          <w:lang w:val="es-ES"/>
        </w:rPr>
      </w:pPr>
      <w:r>
        <w:rPr>
          <w:lang w:val="es-ES"/>
        </w:rPr>
        <w:t>Si implementamos c</w:t>
      </w:r>
      <w:r w:rsidRPr="00E81C69">
        <w:rPr>
          <w:lang w:val="es-ES"/>
        </w:rPr>
        <w:t xml:space="preserve">orrectamente lo que te </w:t>
      </w:r>
      <w:r>
        <w:rPr>
          <w:lang w:val="es-ES"/>
        </w:rPr>
        <w:t>explicamos</w:t>
      </w:r>
      <w:r w:rsidR="00A6197A">
        <w:rPr>
          <w:lang w:val="es-ES"/>
        </w:rPr>
        <w:t xml:space="preserve"> </w:t>
      </w:r>
      <w:r w:rsidRPr="00E81C69">
        <w:rPr>
          <w:lang w:val="es-ES"/>
        </w:rPr>
        <w:t xml:space="preserve">anteriormente, los beneficios del </w:t>
      </w:r>
      <w:proofErr w:type="spellStart"/>
      <w:r w:rsidRPr="00E81C69">
        <w:rPr>
          <w:lang w:val="es-ES"/>
        </w:rPr>
        <w:t>branding</w:t>
      </w:r>
      <w:proofErr w:type="spellEnd"/>
      <w:r w:rsidRPr="00E81C69">
        <w:rPr>
          <w:lang w:val="es-ES"/>
        </w:rPr>
        <w:t xml:space="preserve"> digital aplicado en empresas pueden notarse. Estos beneficios incluyen: </w:t>
      </w:r>
    </w:p>
    <w:p w:rsidR="00E81C69" w:rsidRPr="00A6197A" w:rsidRDefault="00E81C69" w:rsidP="00BE0988">
      <w:pPr>
        <w:pStyle w:val="Prrafodelista"/>
        <w:numPr>
          <w:ilvl w:val="0"/>
          <w:numId w:val="2"/>
        </w:numPr>
        <w:jc w:val="both"/>
        <w:rPr>
          <w:b/>
          <w:lang w:val="es-ES"/>
        </w:rPr>
      </w:pPr>
      <w:r w:rsidRPr="00A6197A">
        <w:rPr>
          <w:b/>
          <w:lang w:val="es-ES"/>
        </w:rPr>
        <w:t>Aumenta el reconocimiento de la marca en línea</w:t>
      </w:r>
    </w:p>
    <w:p w:rsidR="00E81C69" w:rsidRPr="00E81C69" w:rsidRDefault="00E81C69" w:rsidP="00BE0988">
      <w:pPr>
        <w:jc w:val="both"/>
        <w:rPr>
          <w:lang w:val="es-ES"/>
        </w:rPr>
      </w:pPr>
      <w:r w:rsidRPr="00E81C69">
        <w:rPr>
          <w:lang w:val="es-ES"/>
        </w:rPr>
        <w:t xml:space="preserve">El </w:t>
      </w:r>
      <w:proofErr w:type="spellStart"/>
      <w:r w:rsidRPr="00E81C69">
        <w:rPr>
          <w:lang w:val="es-ES"/>
        </w:rPr>
        <w:t>branding</w:t>
      </w:r>
      <w:proofErr w:type="spellEnd"/>
      <w:r w:rsidRPr="00E81C69">
        <w:rPr>
          <w:lang w:val="es-ES"/>
        </w:rPr>
        <w:t xml:space="preserve"> sólido en línea asegura que nuestra marca sea fácilmente reconocible para los consumidores. Esto es crucial en un entorno digital donde la competencia es intensa y la </w:t>
      </w:r>
      <w:r w:rsidRPr="00E81C69">
        <w:rPr>
          <w:lang w:val="es-ES"/>
        </w:rPr>
        <w:lastRenderedPageBreak/>
        <w:t>atención de los usuarios es limitada. Cuando los consumidores pueden identificar y recordar tu marca, es más probable que vuelvan y consideren tus productos o servicios.</w:t>
      </w:r>
    </w:p>
    <w:p w:rsidR="00E81C69" w:rsidRPr="00A6197A" w:rsidRDefault="00E81C69" w:rsidP="00BE0988">
      <w:pPr>
        <w:pStyle w:val="Prrafodelista"/>
        <w:numPr>
          <w:ilvl w:val="0"/>
          <w:numId w:val="2"/>
        </w:numPr>
        <w:jc w:val="both"/>
        <w:rPr>
          <w:b/>
          <w:lang w:val="es-ES"/>
        </w:rPr>
      </w:pPr>
      <w:r w:rsidRPr="00A6197A">
        <w:rPr>
          <w:b/>
          <w:lang w:val="es-ES"/>
        </w:rPr>
        <w:t>Fomenta la confianza y la lealtad del cliente</w:t>
      </w:r>
    </w:p>
    <w:p w:rsidR="00E81C69" w:rsidRDefault="00E81C69" w:rsidP="00BE0988">
      <w:pPr>
        <w:jc w:val="both"/>
        <w:rPr>
          <w:lang w:val="es-ES"/>
        </w:rPr>
      </w:pPr>
      <w:r w:rsidRPr="00E81C69">
        <w:rPr>
          <w:lang w:val="es-ES"/>
        </w:rPr>
        <w:t xml:space="preserve">La consistencia en línea, desde la apariencia de tu sitio web hasta la presencia en las redes sociales, </w:t>
      </w:r>
      <w:proofErr w:type="gramStart"/>
      <w:r w:rsidRPr="00E81C69">
        <w:rPr>
          <w:lang w:val="es-ES"/>
        </w:rPr>
        <w:t>construyen</w:t>
      </w:r>
      <w:proofErr w:type="gramEnd"/>
      <w:r w:rsidRPr="00E81C69">
        <w:rPr>
          <w:lang w:val="es-ES"/>
        </w:rPr>
        <w:t xml:space="preserve"> confianza. Los consumidores tienden a confiar en marcas que mantienen una presencia coherente y profesional en línea. La confianza es un factor crucial para la lea</w:t>
      </w:r>
      <w:r>
        <w:rPr>
          <w:lang w:val="es-ES"/>
        </w:rPr>
        <w:t>ltad del cliente a largo plazo.</w:t>
      </w:r>
    </w:p>
    <w:p w:rsidR="00E81C69" w:rsidRPr="00A6197A" w:rsidRDefault="00E81C69" w:rsidP="00BE0988">
      <w:pPr>
        <w:pStyle w:val="Prrafodelista"/>
        <w:numPr>
          <w:ilvl w:val="0"/>
          <w:numId w:val="2"/>
        </w:numPr>
        <w:jc w:val="both"/>
        <w:rPr>
          <w:b/>
          <w:lang w:val="es-ES"/>
        </w:rPr>
      </w:pPr>
      <w:r w:rsidRPr="00A6197A">
        <w:rPr>
          <w:b/>
          <w:lang w:val="es-ES"/>
        </w:rPr>
        <w:t>Facilita la diferenciación en un mercado competitivo</w:t>
      </w:r>
    </w:p>
    <w:p w:rsidR="00E81C69" w:rsidRDefault="00E81C69" w:rsidP="00BE0988">
      <w:pPr>
        <w:jc w:val="both"/>
        <w:rPr>
          <w:lang w:val="es-ES"/>
        </w:rPr>
      </w:pPr>
      <w:r w:rsidRPr="00E81C69">
        <w:rPr>
          <w:lang w:val="es-ES"/>
        </w:rPr>
        <w:t xml:space="preserve">En un mundo digital saturado de opciones, el </w:t>
      </w:r>
      <w:proofErr w:type="spellStart"/>
      <w:r w:rsidRPr="00E81C69">
        <w:rPr>
          <w:lang w:val="es-ES"/>
        </w:rPr>
        <w:t>branding</w:t>
      </w:r>
      <w:proofErr w:type="spellEnd"/>
      <w:r w:rsidRPr="00E81C69">
        <w:rPr>
          <w:lang w:val="es-ES"/>
        </w:rPr>
        <w:t xml:space="preserve"> efectivo te ayuda a destacar. Te permite comunicar lo que te hace único y por qué los consumidores deben elegirte sobre la competencia. Esto es especialmente importante en m</w:t>
      </w:r>
      <w:r>
        <w:rPr>
          <w:lang w:val="es-ES"/>
        </w:rPr>
        <w:t>ercados altamente competitivos.</w:t>
      </w:r>
    </w:p>
    <w:p w:rsidR="00E81C69" w:rsidRPr="00A6197A" w:rsidRDefault="00E81C69" w:rsidP="00BE0988">
      <w:pPr>
        <w:pStyle w:val="Prrafodelista"/>
        <w:numPr>
          <w:ilvl w:val="0"/>
          <w:numId w:val="2"/>
        </w:numPr>
        <w:jc w:val="both"/>
        <w:rPr>
          <w:b/>
          <w:lang w:val="es-ES"/>
        </w:rPr>
      </w:pPr>
      <w:r w:rsidRPr="00A6197A">
        <w:rPr>
          <w:b/>
          <w:lang w:val="es-ES"/>
        </w:rPr>
        <w:t>Permite una comunicación más efectiva y personalizada con la audiencia</w:t>
      </w:r>
    </w:p>
    <w:p w:rsidR="00E81C69" w:rsidRPr="00E81C69" w:rsidRDefault="00E81C69" w:rsidP="00BE0988">
      <w:pPr>
        <w:jc w:val="both"/>
        <w:rPr>
          <w:lang w:val="es-ES"/>
        </w:rPr>
      </w:pPr>
      <w:r w:rsidRPr="00E81C69">
        <w:rPr>
          <w:lang w:val="es-ES"/>
        </w:rPr>
        <w:t xml:space="preserve">Con una estrategia de </w:t>
      </w:r>
      <w:proofErr w:type="spellStart"/>
      <w:r w:rsidRPr="00E81C69">
        <w:rPr>
          <w:lang w:val="es-ES"/>
        </w:rPr>
        <w:t>branding</w:t>
      </w:r>
      <w:proofErr w:type="spellEnd"/>
      <w:r w:rsidRPr="00E81C69">
        <w:rPr>
          <w:lang w:val="es-ES"/>
        </w:rPr>
        <w:t xml:space="preserve"> bien definida, puedes dirigir tus mensajes y contenido de manera más efectiva a tu audiencia objetivo. Conocer a tu audiencia y entender sus necesidades te permite personalizar la comunicación, lo que aumenta la relevancia y la conexión con los consumidores.</w:t>
      </w:r>
    </w:p>
    <w:p w:rsidR="00E81C69" w:rsidRPr="00BE0988" w:rsidRDefault="00E81C69" w:rsidP="00BE0988">
      <w:pPr>
        <w:jc w:val="both"/>
        <w:rPr>
          <w:u w:val="single"/>
          <w:lang w:val="es-ES"/>
        </w:rPr>
      </w:pPr>
      <w:r w:rsidRPr="00BE0988">
        <w:rPr>
          <w:u w:val="single"/>
          <w:lang w:val="es-ES"/>
        </w:rPr>
        <w:t>Contribuye a un mayor impacto de las estrategias de marketing</w:t>
      </w:r>
    </w:p>
    <w:p w:rsidR="00E81C69" w:rsidRPr="00E81C69" w:rsidRDefault="00E81C69" w:rsidP="00BE0988">
      <w:pPr>
        <w:jc w:val="both"/>
        <w:rPr>
          <w:lang w:val="es-ES"/>
        </w:rPr>
      </w:pPr>
      <w:r w:rsidRPr="00E81C69">
        <w:rPr>
          <w:lang w:val="es-ES"/>
        </w:rPr>
        <w:t xml:space="preserve">El </w:t>
      </w:r>
      <w:proofErr w:type="spellStart"/>
      <w:r w:rsidRPr="00E81C69">
        <w:rPr>
          <w:lang w:val="es-ES"/>
        </w:rPr>
        <w:t>branding</w:t>
      </w:r>
      <w:proofErr w:type="spellEnd"/>
      <w:r w:rsidRPr="00E81C69">
        <w:rPr>
          <w:lang w:val="es-ES"/>
        </w:rPr>
        <w:t xml:space="preserve"> sólido proporciona una base consistente para todas tus actividades de marketing en línea. Cada campaña, publicación en redes sociales o pieza de contenido se beneficia de la coherencia de la marca. De este modo, te asegurarás que tus esfuerzos de marketing sean más efectivos y que tengan un impacto duradero en la mente de los consumidores.</w:t>
      </w:r>
    </w:p>
    <w:p w:rsidR="00E81C69" w:rsidRPr="00BE0988" w:rsidRDefault="00E81C69" w:rsidP="00BE0988">
      <w:pPr>
        <w:jc w:val="both"/>
        <w:rPr>
          <w:u w:val="single"/>
          <w:lang w:val="es-ES"/>
        </w:rPr>
      </w:pPr>
      <w:r w:rsidRPr="00BE0988">
        <w:rPr>
          <w:u w:val="single"/>
          <w:lang w:val="es-ES"/>
        </w:rPr>
        <w:t xml:space="preserve">Elementos y características fundamentales del </w:t>
      </w:r>
      <w:proofErr w:type="spellStart"/>
      <w:r w:rsidRPr="00BE0988">
        <w:rPr>
          <w:u w:val="single"/>
          <w:lang w:val="es-ES"/>
        </w:rPr>
        <w:t>Branding</w:t>
      </w:r>
      <w:proofErr w:type="spellEnd"/>
      <w:r w:rsidRPr="00BE0988">
        <w:rPr>
          <w:u w:val="single"/>
          <w:lang w:val="es-ES"/>
        </w:rPr>
        <w:t xml:space="preserve"> Digital</w:t>
      </w:r>
    </w:p>
    <w:p w:rsidR="00E81C69" w:rsidRPr="00E81C69" w:rsidRDefault="00E81C69" w:rsidP="00BE0988">
      <w:pPr>
        <w:jc w:val="both"/>
        <w:rPr>
          <w:lang w:val="es-ES"/>
        </w:rPr>
      </w:pPr>
      <w:r w:rsidRPr="00E81C69">
        <w:rPr>
          <w:lang w:val="es-ES"/>
        </w:rPr>
        <w:t xml:space="preserve">El </w:t>
      </w:r>
      <w:proofErr w:type="spellStart"/>
      <w:r w:rsidRPr="00E81C69">
        <w:rPr>
          <w:lang w:val="es-ES"/>
        </w:rPr>
        <w:t>branding</w:t>
      </w:r>
      <w:proofErr w:type="spellEnd"/>
      <w:r w:rsidRPr="00E81C69">
        <w:rPr>
          <w:lang w:val="es-ES"/>
        </w:rPr>
        <w:t xml:space="preserve"> digital ofrece una gama muy variada de elementos que lo componen, ya que su aplicación no es sencilla, al menos no sin los conocimientos adecuados. A continuación, te explico los principales elementos que debes considerar: </w:t>
      </w:r>
    </w:p>
    <w:p w:rsidR="00E81C69" w:rsidRPr="00BE0988" w:rsidRDefault="00E81C69" w:rsidP="00BE0988">
      <w:pPr>
        <w:pStyle w:val="Prrafodelista"/>
        <w:numPr>
          <w:ilvl w:val="0"/>
          <w:numId w:val="2"/>
        </w:numPr>
        <w:jc w:val="both"/>
        <w:rPr>
          <w:lang w:val="es-ES"/>
        </w:rPr>
      </w:pPr>
      <w:r w:rsidRPr="00A6197A">
        <w:rPr>
          <w:b/>
          <w:lang w:val="es-ES"/>
        </w:rPr>
        <w:t>Propósito</w:t>
      </w:r>
      <w:r w:rsidRPr="00BE0988">
        <w:rPr>
          <w:lang w:val="es-ES"/>
        </w:rPr>
        <w:t>: en la actualidad, las marcas deben tener un propósito más allá de simplemente buscar ganancias. Los consumidores, especialmente las generaciones más jóvenes, procuran conectar con marcas que compartan sus valores y causas. Esto humaniza la marca y crea un impacto inspirador. Un claro ejemplo de esto es Microsoft, que busca aumentar la productividad y la colaboración entre equipos.</w:t>
      </w:r>
    </w:p>
    <w:p w:rsidR="00E81C69" w:rsidRPr="00BE0988" w:rsidRDefault="00E81C69" w:rsidP="00BE0988">
      <w:pPr>
        <w:pStyle w:val="Prrafodelista"/>
        <w:numPr>
          <w:ilvl w:val="0"/>
          <w:numId w:val="2"/>
        </w:numPr>
        <w:jc w:val="both"/>
        <w:rPr>
          <w:lang w:val="es-ES"/>
        </w:rPr>
      </w:pPr>
      <w:r w:rsidRPr="00A6197A">
        <w:rPr>
          <w:b/>
          <w:lang w:val="es-ES"/>
        </w:rPr>
        <w:t xml:space="preserve">Brand </w:t>
      </w:r>
      <w:proofErr w:type="spellStart"/>
      <w:r w:rsidRPr="00A6197A">
        <w:rPr>
          <w:b/>
          <w:lang w:val="es-ES"/>
        </w:rPr>
        <w:t>Name</w:t>
      </w:r>
      <w:proofErr w:type="spellEnd"/>
      <w:r w:rsidRPr="00BE0988">
        <w:rPr>
          <w:lang w:val="es-ES"/>
        </w:rPr>
        <w:t>: el nombre de la marca es crucial. Debe ser distintivo, único y reflejar la esencia de la marca. Un buen nombre puede hacer que una marca se destaque en un mercado competitivo, como el caso de Apple.</w:t>
      </w:r>
    </w:p>
    <w:p w:rsidR="00E81C69" w:rsidRPr="00BE0988" w:rsidRDefault="00E81C69" w:rsidP="00BE0988">
      <w:pPr>
        <w:pStyle w:val="Prrafodelista"/>
        <w:numPr>
          <w:ilvl w:val="0"/>
          <w:numId w:val="2"/>
        </w:numPr>
        <w:jc w:val="both"/>
        <w:rPr>
          <w:lang w:val="es-ES"/>
        </w:rPr>
      </w:pPr>
      <w:r w:rsidRPr="00A6197A">
        <w:rPr>
          <w:b/>
          <w:lang w:val="es-ES"/>
        </w:rPr>
        <w:t>Logo o logotipo</w:t>
      </w:r>
      <w:r w:rsidRPr="00BE0988">
        <w:rPr>
          <w:lang w:val="es-ES"/>
        </w:rPr>
        <w:t>: el logotipo es el símbolo visual de la marca y tiene un alto poder de identificación. Marcas como Nike, Apple y McDonald’s tienen logotipos memorables que son reconocidos sin necesidad de acompañarlos con el nombre de la marca.</w:t>
      </w:r>
    </w:p>
    <w:p w:rsidR="00E81C69" w:rsidRPr="00BE0988" w:rsidRDefault="00E81C69" w:rsidP="00BE0988">
      <w:pPr>
        <w:pStyle w:val="Prrafodelista"/>
        <w:numPr>
          <w:ilvl w:val="0"/>
          <w:numId w:val="2"/>
        </w:numPr>
        <w:jc w:val="both"/>
        <w:rPr>
          <w:lang w:val="es-ES"/>
        </w:rPr>
      </w:pPr>
      <w:r w:rsidRPr="00A6197A">
        <w:rPr>
          <w:b/>
          <w:lang w:val="es-ES"/>
        </w:rPr>
        <w:t>Colores</w:t>
      </w:r>
      <w:r w:rsidRPr="00BE0988">
        <w:rPr>
          <w:lang w:val="es-ES"/>
        </w:rPr>
        <w:t xml:space="preserve">: los colores de la marca también influyen en la percepción de los consumidores. Cada color se relaciona con distintas emociones, y elegir sabiamente puede aumentar el reconocimiento. Por ejemplo, el naranja en </w:t>
      </w:r>
      <w:proofErr w:type="spellStart"/>
      <w:r w:rsidRPr="00BE0988">
        <w:rPr>
          <w:lang w:val="es-ES"/>
        </w:rPr>
        <w:t>Rappi</w:t>
      </w:r>
      <w:proofErr w:type="spellEnd"/>
      <w:r w:rsidRPr="00BE0988">
        <w:rPr>
          <w:lang w:val="es-ES"/>
        </w:rPr>
        <w:t xml:space="preserve"> representa rapidez y llamado a la acción.</w:t>
      </w:r>
    </w:p>
    <w:p w:rsidR="00E81C69" w:rsidRPr="00BE0988" w:rsidRDefault="00E81C69" w:rsidP="00BE0988">
      <w:pPr>
        <w:pStyle w:val="Prrafodelista"/>
        <w:numPr>
          <w:ilvl w:val="0"/>
          <w:numId w:val="2"/>
        </w:numPr>
        <w:jc w:val="both"/>
        <w:rPr>
          <w:lang w:val="es-ES"/>
        </w:rPr>
      </w:pPr>
      <w:r w:rsidRPr="00A6197A">
        <w:rPr>
          <w:b/>
          <w:lang w:val="es-ES"/>
        </w:rPr>
        <w:lastRenderedPageBreak/>
        <w:t>Tono de comunicación</w:t>
      </w:r>
      <w:r w:rsidRPr="00BE0988">
        <w:rPr>
          <w:lang w:val="es-ES"/>
        </w:rPr>
        <w:t>: el tono de comunicación de una marca se refleja en todos los canales, desde redes sociales hasta medios tradicionales. Mantener un tono coherente es esencial para enviar un mensaje consistente y auténtico.</w:t>
      </w:r>
    </w:p>
    <w:p w:rsidR="00E81C69" w:rsidRPr="00BE0988" w:rsidRDefault="00E81C69" w:rsidP="00BE0988">
      <w:pPr>
        <w:pStyle w:val="Prrafodelista"/>
        <w:numPr>
          <w:ilvl w:val="0"/>
          <w:numId w:val="2"/>
        </w:numPr>
        <w:jc w:val="both"/>
        <w:rPr>
          <w:lang w:val="es-ES"/>
        </w:rPr>
      </w:pPr>
      <w:r w:rsidRPr="00A6197A">
        <w:rPr>
          <w:b/>
          <w:lang w:val="es-ES"/>
        </w:rPr>
        <w:t>Personalidad</w:t>
      </w:r>
      <w:r w:rsidRPr="00BE0988">
        <w:rPr>
          <w:lang w:val="es-ES"/>
        </w:rPr>
        <w:t xml:space="preserve">: las marcas pueden contar con personalidades que se conectan con sus clientes compartiendo valores comunes. Por ejemplo, el osito Bimbo representa la delicadeza y la alegría que pretende transmitir la marca. </w:t>
      </w:r>
    </w:p>
    <w:p w:rsidR="00E81C69" w:rsidRPr="00BE0988" w:rsidRDefault="00E81C69" w:rsidP="00BE0988">
      <w:pPr>
        <w:pStyle w:val="Prrafodelista"/>
        <w:numPr>
          <w:ilvl w:val="0"/>
          <w:numId w:val="2"/>
        </w:numPr>
        <w:jc w:val="both"/>
        <w:rPr>
          <w:lang w:val="es-ES"/>
        </w:rPr>
      </w:pPr>
      <w:r w:rsidRPr="00A6197A">
        <w:rPr>
          <w:b/>
          <w:lang w:val="es-ES"/>
        </w:rPr>
        <w:t>Slogan</w:t>
      </w:r>
      <w:r w:rsidRPr="00BE0988">
        <w:rPr>
          <w:lang w:val="es-ES"/>
        </w:rPr>
        <w:t>: un buen slogan resume la propuesta de valor de la marca y puede ser muy memorable. Ejemplos notorios incluyen “Red Bull te da alas” y “</w:t>
      </w:r>
      <w:proofErr w:type="spellStart"/>
      <w:r w:rsidRPr="00BE0988">
        <w:rPr>
          <w:lang w:val="es-ES"/>
        </w:rPr>
        <w:t>Rexona</w:t>
      </w:r>
      <w:proofErr w:type="spellEnd"/>
      <w:r w:rsidRPr="00BE0988">
        <w:rPr>
          <w:lang w:val="es-ES"/>
        </w:rPr>
        <w:t xml:space="preserve"> no te abandona”, entre muchos otros. </w:t>
      </w:r>
    </w:p>
    <w:p w:rsidR="00E81C69" w:rsidRPr="00BE0988" w:rsidRDefault="00E81C69" w:rsidP="00BE0988">
      <w:pPr>
        <w:pStyle w:val="Prrafodelista"/>
        <w:numPr>
          <w:ilvl w:val="0"/>
          <w:numId w:val="2"/>
        </w:numPr>
        <w:jc w:val="both"/>
        <w:rPr>
          <w:lang w:val="es-ES"/>
        </w:rPr>
      </w:pPr>
      <w:r w:rsidRPr="00A6197A">
        <w:rPr>
          <w:b/>
          <w:lang w:val="es-ES"/>
        </w:rPr>
        <w:t>Características del producto</w:t>
      </w:r>
      <w:r w:rsidRPr="00BE0988">
        <w:rPr>
          <w:lang w:val="es-ES"/>
        </w:rPr>
        <w:t xml:space="preserve">: las características sensoriales del producto, como sabor, olor y textura, son parte del </w:t>
      </w:r>
      <w:proofErr w:type="spellStart"/>
      <w:r w:rsidRPr="00BE0988">
        <w:rPr>
          <w:lang w:val="es-ES"/>
        </w:rPr>
        <w:t>branding</w:t>
      </w:r>
      <w:proofErr w:type="spellEnd"/>
      <w:r w:rsidRPr="00BE0988">
        <w:rPr>
          <w:lang w:val="es-ES"/>
        </w:rPr>
        <w:t>. Ejemplos incluyen el sabor secreto de Coca Cola y el olor característico de ciertos productos.</w:t>
      </w:r>
    </w:p>
    <w:p w:rsidR="00E81C69" w:rsidRPr="00BE0988" w:rsidRDefault="00E81C69" w:rsidP="00BE0988">
      <w:pPr>
        <w:pStyle w:val="Prrafodelista"/>
        <w:numPr>
          <w:ilvl w:val="0"/>
          <w:numId w:val="2"/>
        </w:numPr>
        <w:jc w:val="both"/>
        <w:rPr>
          <w:lang w:val="es-ES"/>
        </w:rPr>
      </w:pPr>
      <w:r w:rsidRPr="00A6197A">
        <w:rPr>
          <w:b/>
          <w:lang w:val="es-ES"/>
        </w:rPr>
        <w:t xml:space="preserve">Audio </w:t>
      </w:r>
      <w:proofErr w:type="spellStart"/>
      <w:r w:rsidRPr="00A6197A">
        <w:rPr>
          <w:b/>
          <w:lang w:val="es-ES"/>
        </w:rPr>
        <w:t>Branding</w:t>
      </w:r>
      <w:proofErr w:type="spellEnd"/>
      <w:r w:rsidRPr="00BE0988">
        <w:rPr>
          <w:lang w:val="es-ES"/>
        </w:rPr>
        <w:t xml:space="preserve">: existen logotipos sonoros, </w:t>
      </w:r>
      <w:proofErr w:type="spellStart"/>
      <w:r w:rsidRPr="00A6197A">
        <w:rPr>
          <w:b/>
          <w:lang w:val="es-ES"/>
        </w:rPr>
        <w:t>claims</w:t>
      </w:r>
      <w:proofErr w:type="spellEnd"/>
      <w:r w:rsidRPr="00BE0988">
        <w:rPr>
          <w:lang w:val="es-ES"/>
        </w:rPr>
        <w:t xml:space="preserve"> y canciones de marca, estos son elementos que trabajan en el subconsciente y fortalecen la construcción de marca.</w:t>
      </w:r>
    </w:p>
    <w:p w:rsidR="00E81C69" w:rsidRPr="00BE0988" w:rsidRDefault="00E81C69" w:rsidP="00BE0988">
      <w:pPr>
        <w:pStyle w:val="Prrafodelista"/>
        <w:numPr>
          <w:ilvl w:val="0"/>
          <w:numId w:val="2"/>
        </w:numPr>
        <w:jc w:val="both"/>
        <w:rPr>
          <w:lang w:val="es-ES"/>
        </w:rPr>
      </w:pPr>
      <w:r w:rsidRPr="00A6197A">
        <w:rPr>
          <w:b/>
          <w:lang w:val="es-ES"/>
        </w:rPr>
        <w:t>Experiencia de marca</w:t>
      </w:r>
      <w:r w:rsidRPr="00BE0988">
        <w:rPr>
          <w:lang w:val="es-ES"/>
        </w:rPr>
        <w:t>: la experiencia de un cliente con la marca, desde la identidad visual hasta el servicio al cliente, es un aspecto fundamental. Una buena experiencia de marca puede influir en las decisiones de compra, el precio que los clientes están dispuestos a pagar y su nivel de fidelidad.</w:t>
      </w:r>
    </w:p>
    <w:p w:rsidR="00E81C69" w:rsidRPr="00E81C69" w:rsidRDefault="00E81C69" w:rsidP="00BE0988">
      <w:pPr>
        <w:jc w:val="both"/>
        <w:rPr>
          <w:lang w:val="es-ES"/>
        </w:rPr>
      </w:pPr>
      <w:r w:rsidRPr="00E81C69">
        <w:rPr>
          <w:lang w:val="es-ES"/>
        </w:rPr>
        <w:t xml:space="preserve">Entonces… ¿Los elementos del </w:t>
      </w:r>
      <w:proofErr w:type="spellStart"/>
      <w:r w:rsidRPr="00E81C69">
        <w:rPr>
          <w:lang w:val="es-ES"/>
        </w:rPr>
        <w:t>branding</w:t>
      </w:r>
      <w:proofErr w:type="spellEnd"/>
      <w:r w:rsidRPr="00E81C69">
        <w:rPr>
          <w:lang w:val="es-ES"/>
        </w:rPr>
        <w:t xml:space="preserve"> digital son importantes? ¡Claro que sí! Sin los elementos necesarios, ni con una correcta aplicación, la estrategia no surtirá efecto. Lograr una marca sólida, confiable y memorable es un proyecto a mediano y largo plazo, es muy complejo, (y casi imposible) lograr resultados rápidos. </w:t>
      </w:r>
    </w:p>
    <w:p w:rsidR="00E81C69" w:rsidRPr="00BE0988" w:rsidRDefault="00E81C69" w:rsidP="00BE0988">
      <w:pPr>
        <w:jc w:val="both"/>
        <w:rPr>
          <w:u w:val="single"/>
          <w:lang w:val="es-ES"/>
        </w:rPr>
      </w:pPr>
      <w:r w:rsidRPr="00BE0988">
        <w:rPr>
          <w:u w:val="single"/>
          <w:lang w:val="es-ES"/>
        </w:rPr>
        <w:t xml:space="preserve">Estrategias Clave de </w:t>
      </w:r>
      <w:proofErr w:type="spellStart"/>
      <w:r w:rsidRPr="00BE0988">
        <w:rPr>
          <w:u w:val="single"/>
          <w:lang w:val="es-ES"/>
        </w:rPr>
        <w:t>Branding</w:t>
      </w:r>
      <w:proofErr w:type="spellEnd"/>
      <w:r w:rsidRPr="00BE0988">
        <w:rPr>
          <w:u w:val="single"/>
          <w:lang w:val="es-ES"/>
        </w:rPr>
        <w:t xml:space="preserve"> Digital</w:t>
      </w:r>
    </w:p>
    <w:p w:rsidR="00E81C69" w:rsidRPr="00E81C69" w:rsidRDefault="00E81C69" w:rsidP="00BE0988">
      <w:pPr>
        <w:jc w:val="both"/>
        <w:rPr>
          <w:lang w:val="es-ES"/>
        </w:rPr>
      </w:pPr>
      <w:r w:rsidRPr="00E81C69">
        <w:rPr>
          <w:lang w:val="es-ES"/>
        </w:rPr>
        <w:t xml:space="preserve">A esta altura es posible que te preguntas de qué forma se debe encarar una estrategia de </w:t>
      </w:r>
      <w:proofErr w:type="spellStart"/>
      <w:r w:rsidRPr="00E81C69">
        <w:rPr>
          <w:lang w:val="es-ES"/>
        </w:rPr>
        <w:t>branding</w:t>
      </w:r>
      <w:proofErr w:type="spellEnd"/>
      <w:r w:rsidRPr="00E81C69">
        <w:rPr>
          <w:lang w:val="es-ES"/>
        </w:rPr>
        <w:t xml:space="preserve"> digital para cumplir los objetivos. En ese caso, a continuación, te compartiré un paso a paso muy conciso sobre los principales aspectos que debes considerar para elaborar una excelente estrategia: </w:t>
      </w:r>
    </w:p>
    <w:p w:rsidR="00BE0988" w:rsidRDefault="00E81C69" w:rsidP="00BE0988">
      <w:pPr>
        <w:pStyle w:val="Prrafodelista"/>
        <w:numPr>
          <w:ilvl w:val="0"/>
          <w:numId w:val="3"/>
        </w:numPr>
        <w:jc w:val="both"/>
        <w:rPr>
          <w:lang w:val="es-ES"/>
        </w:rPr>
      </w:pPr>
      <w:r w:rsidRPr="00A6197A">
        <w:rPr>
          <w:i/>
          <w:u w:val="single"/>
          <w:lang w:val="es-ES"/>
        </w:rPr>
        <w:t>Creación de contenido relevante y valioso</w:t>
      </w:r>
      <w:r w:rsidRPr="00BE0988">
        <w:rPr>
          <w:lang w:val="es-ES"/>
        </w:rPr>
        <w:t>: este es un aspecto fundamental para atraer y retener a tu audiencia en línea. Publicar contenido que sea relevante para tus productos o servicios y valioso para tu audiencia demuestra tu experiencia y compromiso. Puedes utilizar blogs, videos, infografías y otros formatos para compartir información útil y resolver problemas de tus clientes.</w:t>
      </w:r>
    </w:p>
    <w:p w:rsidR="00BE0988" w:rsidRDefault="00E81C69" w:rsidP="00BE0988">
      <w:pPr>
        <w:pStyle w:val="Prrafodelista"/>
        <w:numPr>
          <w:ilvl w:val="0"/>
          <w:numId w:val="3"/>
        </w:numPr>
        <w:jc w:val="both"/>
        <w:rPr>
          <w:lang w:val="es-ES"/>
        </w:rPr>
      </w:pPr>
      <w:r w:rsidRPr="00BE0988">
        <w:rPr>
          <w:lang w:val="es-ES"/>
        </w:rPr>
        <w:t xml:space="preserve"> </w:t>
      </w:r>
      <w:r w:rsidRPr="00A6197A">
        <w:rPr>
          <w:i/>
          <w:u w:val="single"/>
          <w:lang w:val="es-ES"/>
        </w:rPr>
        <w:t>Participación activa en redes sociales</w:t>
      </w:r>
      <w:r w:rsidRPr="00BE0988">
        <w:rPr>
          <w:lang w:val="es-ES"/>
        </w:rPr>
        <w:t xml:space="preserve">: no cabe duda de que las redes sociales son canales poderosos para la construcción de marca. Es necesario mantener una presencia activa en plataformas relevantes para tu audiencia de manera regular. </w:t>
      </w:r>
    </w:p>
    <w:p w:rsidR="00BE0988" w:rsidRDefault="00E81C69" w:rsidP="00BE0988">
      <w:pPr>
        <w:pStyle w:val="Prrafodelista"/>
        <w:numPr>
          <w:ilvl w:val="0"/>
          <w:numId w:val="3"/>
        </w:numPr>
        <w:jc w:val="both"/>
        <w:rPr>
          <w:lang w:val="es-ES"/>
        </w:rPr>
      </w:pPr>
      <w:r w:rsidRPr="00BE0988">
        <w:rPr>
          <w:lang w:val="es-ES"/>
        </w:rPr>
        <w:t xml:space="preserve"> </w:t>
      </w:r>
      <w:r w:rsidRPr="00A6197A">
        <w:rPr>
          <w:i/>
          <w:u w:val="single"/>
          <w:lang w:val="es-ES"/>
        </w:rPr>
        <w:t xml:space="preserve">Uso de </w:t>
      </w:r>
      <w:proofErr w:type="spellStart"/>
      <w:r w:rsidRPr="00A6197A">
        <w:rPr>
          <w:i/>
          <w:u w:val="single"/>
          <w:lang w:val="es-ES"/>
        </w:rPr>
        <w:t>influencers</w:t>
      </w:r>
      <w:proofErr w:type="spellEnd"/>
      <w:r w:rsidRPr="00A6197A">
        <w:rPr>
          <w:i/>
          <w:u w:val="single"/>
          <w:lang w:val="es-ES"/>
        </w:rPr>
        <w:t xml:space="preserve"> y embajadores de marca</w:t>
      </w:r>
      <w:r w:rsidRPr="00BE0988">
        <w:rPr>
          <w:lang w:val="es-ES"/>
        </w:rPr>
        <w:t xml:space="preserve">: una muy buena forma de volver conocida a la marca es la colaboración con </w:t>
      </w:r>
      <w:proofErr w:type="spellStart"/>
      <w:r w:rsidRPr="00BE0988">
        <w:rPr>
          <w:lang w:val="es-ES"/>
        </w:rPr>
        <w:t>influencers</w:t>
      </w:r>
      <w:proofErr w:type="spellEnd"/>
      <w:r w:rsidRPr="00BE0988">
        <w:rPr>
          <w:lang w:val="es-ES"/>
        </w:rPr>
        <w:t xml:space="preserve"> y embajadores. Esto permite amplificar tu alcance y credibilidad. Estas personas cuentan con seguidores leales y pueden promocionar tu marca de manera auténtica. No obstante, algo que tienes que tener en cuenta es que la imagen de dichos </w:t>
      </w:r>
      <w:proofErr w:type="spellStart"/>
      <w:r w:rsidRPr="00BE0988">
        <w:rPr>
          <w:lang w:val="es-ES"/>
        </w:rPr>
        <w:t>influencers</w:t>
      </w:r>
      <w:proofErr w:type="spellEnd"/>
      <w:r w:rsidRPr="00BE0988">
        <w:rPr>
          <w:lang w:val="es-ES"/>
        </w:rPr>
        <w:t xml:space="preserve"> se alineen con los valores que buscas transmitir. </w:t>
      </w:r>
    </w:p>
    <w:p w:rsidR="00BE0988" w:rsidRDefault="00E81C69" w:rsidP="00BE0988">
      <w:pPr>
        <w:pStyle w:val="Prrafodelista"/>
        <w:numPr>
          <w:ilvl w:val="0"/>
          <w:numId w:val="3"/>
        </w:numPr>
        <w:jc w:val="both"/>
        <w:rPr>
          <w:lang w:val="es-ES"/>
        </w:rPr>
      </w:pPr>
      <w:r w:rsidRPr="00A6197A">
        <w:rPr>
          <w:i/>
          <w:u w:val="single"/>
          <w:lang w:val="es-ES"/>
        </w:rPr>
        <w:t>Gestión de reseñas y comentarios en línea:</w:t>
      </w:r>
      <w:r w:rsidRPr="00BE0988">
        <w:rPr>
          <w:lang w:val="es-ES"/>
        </w:rPr>
        <w:t xml:space="preserve"> las reseñas y comentarios en línea generan un gran impacto en la percepción de tu marca. Es importante verificar los comentarios y agradecer en caso de que los mismos sean positivos. No obstante, también </w:t>
      </w:r>
      <w:r w:rsidR="00BE0988">
        <w:rPr>
          <w:lang w:val="es-ES"/>
        </w:rPr>
        <w:t xml:space="preserve">es </w:t>
      </w:r>
      <w:r w:rsidRPr="00BE0988">
        <w:rPr>
          <w:lang w:val="es-ES"/>
        </w:rPr>
        <w:lastRenderedPageBreak/>
        <w:t xml:space="preserve">importante responder profesionalmente a los que no lo son. Valores como la retroalimentación ante la insatisfacción del cliente son valorables. </w:t>
      </w:r>
    </w:p>
    <w:p w:rsidR="00E81C69" w:rsidRPr="00BE0988" w:rsidRDefault="00E81C69" w:rsidP="00BE0988">
      <w:pPr>
        <w:pStyle w:val="Prrafodelista"/>
        <w:numPr>
          <w:ilvl w:val="0"/>
          <w:numId w:val="3"/>
        </w:numPr>
        <w:jc w:val="both"/>
        <w:rPr>
          <w:lang w:val="es-ES"/>
        </w:rPr>
      </w:pPr>
      <w:r w:rsidRPr="00A6197A">
        <w:rPr>
          <w:i/>
          <w:u w:val="single"/>
          <w:lang w:val="es-ES"/>
        </w:rPr>
        <w:t>Personalización de la experiencia del cliente en línea:</w:t>
      </w:r>
      <w:r w:rsidRPr="00BE0988">
        <w:rPr>
          <w:lang w:val="es-ES"/>
        </w:rPr>
        <w:t xml:space="preserve"> poder ofrecer una experiencia personalizada en línea es un aspecto clave. </w:t>
      </w:r>
      <w:r w:rsidR="00A6197A">
        <w:rPr>
          <w:lang w:val="es-ES"/>
        </w:rPr>
        <w:t>Es recomendable</w:t>
      </w:r>
      <w:bookmarkStart w:id="0" w:name="_GoBack"/>
      <w:bookmarkEnd w:id="0"/>
      <w:r w:rsidRPr="00BE0988">
        <w:rPr>
          <w:lang w:val="es-ES"/>
        </w:rPr>
        <w:t xml:space="preserve"> utilizar datos y herramientas de personalización para adaptar el contenido y las ofertas a las preferencias individuales de los clientes. Esto crea una experiencia más relevante y atractiva, lo que puede aumentar la fidelidad del cliente.</w:t>
      </w:r>
    </w:p>
    <w:p w:rsidR="00E81C69" w:rsidRPr="00E81C69" w:rsidRDefault="00E81C69" w:rsidP="00E81C69">
      <w:pPr>
        <w:rPr>
          <w:lang w:val="es-ES"/>
        </w:rPr>
      </w:pPr>
    </w:p>
    <w:p w:rsidR="00E81C69" w:rsidRPr="00E81C69" w:rsidRDefault="00E81C69" w:rsidP="00E81C69">
      <w:pPr>
        <w:rPr>
          <w:lang w:val="es-ES"/>
        </w:rPr>
      </w:pPr>
    </w:p>
    <w:sectPr w:rsidR="00E81C69" w:rsidRPr="00E81C6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51618"/>
    <w:multiLevelType w:val="hybridMultilevel"/>
    <w:tmpl w:val="DA7A306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28410D41"/>
    <w:multiLevelType w:val="hybridMultilevel"/>
    <w:tmpl w:val="42CE4D5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DB11DAA"/>
    <w:multiLevelType w:val="hybridMultilevel"/>
    <w:tmpl w:val="5D60A3A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0D4"/>
    <w:rsid w:val="001C6D53"/>
    <w:rsid w:val="002B00D4"/>
    <w:rsid w:val="00A6197A"/>
    <w:rsid w:val="00B11069"/>
    <w:rsid w:val="00BE0988"/>
    <w:rsid w:val="00DE0A73"/>
    <w:rsid w:val="00E81C6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ED19EC-08BA-423E-9F9D-8FC2E4E15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81C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1513</Words>
  <Characters>8326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2025-12-08T15:18:00Z</dcterms:created>
  <dcterms:modified xsi:type="dcterms:W3CDTF">2025-12-08T15:18:00Z</dcterms:modified>
</cp:coreProperties>
</file>